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 xml:space="preserve">Załącznik nr </w:t>
      </w:r>
      <w:r w:rsidR="00A52F3C">
        <w:rPr>
          <w:sz w:val="20"/>
          <w:szCs w:val="20"/>
        </w:rPr>
        <w:t>4</w:t>
      </w:r>
      <w:r w:rsidR="006826CE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16640C" w:rsidRDefault="00A52F3C" w:rsidP="0016640C">
      <w:pPr>
        <w:pStyle w:val="Akapitzlist"/>
        <w:shd w:val="clear" w:color="auto" w:fill="C5E0B3" w:themeFill="accent6" w:themeFillTint="66"/>
        <w:spacing w:before="120"/>
        <w:ind w:left="0"/>
        <w:jc w:val="center"/>
        <w:rPr>
          <w:sz w:val="20"/>
          <w:szCs w:val="20"/>
        </w:rPr>
      </w:pPr>
      <w:r w:rsidRPr="007A2F1B">
        <w:rPr>
          <w:rFonts w:ascii="Arial Black" w:hAnsi="Arial Black"/>
          <w:b/>
          <w:sz w:val="20"/>
          <w:szCs w:val="20"/>
        </w:rPr>
        <w:t>dostaw</w:t>
      </w:r>
      <w:r>
        <w:rPr>
          <w:rFonts w:ascii="Arial Black" w:hAnsi="Arial Black"/>
          <w:b/>
          <w:sz w:val="20"/>
          <w:szCs w:val="20"/>
        </w:rPr>
        <w:t>ę</w:t>
      </w:r>
      <w:r w:rsidRPr="007A2F1B">
        <w:rPr>
          <w:rFonts w:ascii="Arial Black" w:hAnsi="Arial Black"/>
          <w:b/>
          <w:sz w:val="20"/>
          <w:szCs w:val="20"/>
        </w:rPr>
        <w:t xml:space="preserve"> i montaż instalacji solarnej, kotłów na biomasę do ogrzewania centralnej wody użytkowej oraz instalacji fotowoltaicznych na obiektach budowlanych zlokalizowanych na terenie Gminy Ujazd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Default="00EE4F9D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*niepotrzebne skreślić</w:t>
      </w:r>
    </w:p>
    <w:sectPr w:rsidR="00B1486E" w:rsidRPr="00036D33" w:rsidSect="00CD33D9">
      <w:headerReference w:type="default" r:id="rId7"/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C5" w:rsidRDefault="004842C5">
      <w:r>
        <w:separator/>
      </w:r>
    </w:p>
  </w:endnote>
  <w:endnote w:type="continuationSeparator" w:id="0">
    <w:p w:rsidR="004842C5" w:rsidRDefault="0048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C5" w:rsidRDefault="004842C5">
      <w:r>
        <w:separator/>
      </w:r>
    </w:p>
  </w:footnote>
  <w:footnote w:type="continuationSeparator" w:id="0">
    <w:p w:rsidR="004842C5" w:rsidRDefault="00484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CE" w:rsidRDefault="006826CE" w:rsidP="006826CE">
    <w:pPr>
      <w:pStyle w:val="Nagwek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6CE" w:rsidRPr="00785785" w:rsidRDefault="006826CE" w:rsidP="006826CE">
    <w:pPr>
      <w:pStyle w:val="Nagwek"/>
      <w:jc w:val="center"/>
      <w:rPr>
        <w:rFonts w:asciiTheme="minorHAnsi" w:hAnsiTheme="minorHAnsi"/>
        <w:i/>
        <w:sz w:val="20"/>
      </w:rPr>
    </w:pPr>
    <w:r w:rsidRPr="00785785">
      <w:rPr>
        <w:rFonts w:asciiTheme="minorHAnsi" w:hAnsiTheme="minorHAnsi"/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rFonts w:asciiTheme="minorHAnsi" w:hAnsiTheme="minorHAnsi"/>
        <w:i/>
        <w:sz w:val="18"/>
        <w:szCs w:val="20"/>
      </w:rPr>
      <w:t>,</w:t>
    </w:r>
    <w:r w:rsidRPr="00785785">
      <w:rPr>
        <w:rFonts w:asciiTheme="minorHAnsi" w:hAnsiTheme="minorHAnsi"/>
        <w:i/>
        <w:sz w:val="18"/>
        <w:szCs w:val="20"/>
      </w:rPr>
      <w:t xml:space="preserve"> Oś Priorytetowa I</w:t>
    </w:r>
    <w:r>
      <w:rPr>
        <w:rFonts w:asciiTheme="minorHAnsi" w:hAnsiTheme="minorHAnsi"/>
        <w:i/>
        <w:sz w:val="18"/>
        <w:szCs w:val="20"/>
      </w:rPr>
      <w:t xml:space="preserve">V </w:t>
    </w:r>
    <w:r w:rsidRPr="00785785">
      <w:rPr>
        <w:rFonts w:asciiTheme="minorHAnsi" w:hAnsiTheme="minorHAnsi"/>
        <w:i/>
        <w:sz w:val="18"/>
        <w:szCs w:val="20"/>
      </w:rPr>
      <w:t xml:space="preserve">Gospodarka niskoemisyjna Działanie IV.1 Odnawialne źródła energii </w:t>
    </w:r>
    <w:r w:rsidRPr="00785785">
      <w:rPr>
        <w:rFonts w:asciiTheme="minorHAnsi" w:hAnsiTheme="minorHAnsi"/>
        <w:i/>
        <w:sz w:val="18"/>
        <w:szCs w:val="20"/>
      </w:rPr>
      <w:br/>
      <w:t>Poddziałanie IV.1</w:t>
    </w:r>
    <w:r>
      <w:rPr>
        <w:rFonts w:asciiTheme="minorHAnsi" w:hAnsiTheme="minorHAnsi"/>
        <w:i/>
        <w:sz w:val="18"/>
        <w:szCs w:val="20"/>
      </w:rPr>
      <w:t>.2</w:t>
    </w:r>
    <w:r w:rsidRPr="00785785">
      <w:rPr>
        <w:rFonts w:asciiTheme="minorHAnsi" w:hAnsiTheme="minorHAnsi"/>
        <w:i/>
        <w:sz w:val="18"/>
        <w:szCs w:val="20"/>
      </w:rPr>
      <w:t xml:space="preserve"> Odnawialne źródła energii.</w:t>
    </w:r>
  </w:p>
  <w:p w:rsidR="006826CE" w:rsidRDefault="006826CE" w:rsidP="006826CE">
    <w:pPr>
      <w:pStyle w:val="Nagwek"/>
    </w:pPr>
  </w:p>
  <w:p w:rsidR="006826CE" w:rsidRDefault="006826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842C5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26CE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463FB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03482"/>
    <w:rsid w:val="00A12525"/>
    <w:rsid w:val="00A23010"/>
    <w:rsid w:val="00A52F3C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91A7B"/>
    <w:rsid w:val="00FF123C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</Template>
  <TotalTime>2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z.janczek</cp:lastModifiedBy>
  <cp:revision>4</cp:revision>
  <cp:lastPrinted>2012-03-14T07:40:00Z</cp:lastPrinted>
  <dcterms:created xsi:type="dcterms:W3CDTF">2018-01-24T09:53:00Z</dcterms:created>
  <dcterms:modified xsi:type="dcterms:W3CDTF">2018-06-18T07:29:00Z</dcterms:modified>
</cp:coreProperties>
</file>